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41F" w:rsidRPr="0099041F" w:rsidRDefault="0099041F" w:rsidP="0099041F">
      <w:pPr>
        <w:rPr>
          <w:rFonts w:ascii="Times New Roman" w:hAnsi="Times New Roman" w:cs="Times New Roman"/>
          <w:sz w:val="24"/>
          <w:szCs w:val="24"/>
        </w:rPr>
      </w:pPr>
      <w:r w:rsidRPr="0099041F">
        <w:rPr>
          <w:rFonts w:ascii="Times New Roman" w:hAnsi="Times New Roman" w:cs="Times New Roman"/>
          <w:sz w:val="24"/>
          <w:szCs w:val="24"/>
        </w:rPr>
        <w:t>An internal practical,</w:t>
      </w:r>
    </w:p>
    <w:p w:rsidR="00C13A11" w:rsidRPr="0099041F" w:rsidRDefault="00C13A11" w:rsidP="00C13A1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9041F">
        <w:rPr>
          <w:rFonts w:ascii="Times New Roman" w:hAnsi="Times New Roman" w:cs="Times New Roman"/>
          <w:b/>
          <w:sz w:val="28"/>
          <w:szCs w:val="24"/>
        </w:rPr>
        <w:t>Different</w:t>
      </w:r>
      <w:r w:rsidRPr="0099041F">
        <w:rPr>
          <w:rFonts w:ascii="Times New Roman" w:hAnsi="Times New Roman" w:cs="Times New Roman"/>
          <w:b/>
          <w:sz w:val="28"/>
          <w:szCs w:val="24"/>
        </w:rPr>
        <w:t xml:space="preserve"> possible agro</w:t>
      </w:r>
      <w:r w:rsidRPr="0099041F">
        <w:rPr>
          <w:rFonts w:ascii="Times New Roman" w:hAnsi="Times New Roman" w:cs="Times New Roman"/>
          <w:b/>
          <w:sz w:val="28"/>
          <w:szCs w:val="24"/>
        </w:rPr>
        <w:t>-ecotourism spot</w:t>
      </w:r>
    </w:p>
    <w:p w:rsidR="00C13A11" w:rsidRPr="0099041F" w:rsidRDefault="00C13A11" w:rsidP="005718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41F" w:rsidRPr="0099041F" w:rsidRDefault="0099041F" w:rsidP="005718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41F" w:rsidRPr="0099041F" w:rsidRDefault="0099041F" w:rsidP="005718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41F" w:rsidRPr="0099041F" w:rsidRDefault="0099041F" w:rsidP="005718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41F" w:rsidRPr="0099041F" w:rsidRDefault="0099041F" w:rsidP="005718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41F" w:rsidRPr="0099041F" w:rsidRDefault="0099041F" w:rsidP="005718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A11" w:rsidRPr="0099041F" w:rsidRDefault="00C13A11" w:rsidP="00C13A11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99041F">
        <w:rPr>
          <w:rFonts w:ascii="Times New Roman" w:hAnsi="Times New Roman" w:cs="Times New Roman"/>
          <w:sz w:val="24"/>
          <w:szCs w:val="28"/>
          <w:u w:val="single"/>
        </w:rPr>
        <w:t>Submitted To:</w:t>
      </w:r>
    </w:p>
    <w:p w:rsidR="00C13A11" w:rsidRPr="0099041F" w:rsidRDefault="00C13A11" w:rsidP="00C13A11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041F">
        <w:rPr>
          <w:rFonts w:ascii="Times New Roman" w:hAnsi="Times New Roman" w:cs="Times New Roman"/>
          <w:sz w:val="26"/>
          <w:szCs w:val="26"/>
        </w:rPr>
        <w:t>Asst. Prof. Dinesh Bhatta</w:t>
      </w:r>
    </w:p>
    <w:p w:rsidR="00C13A11" w:rsidRPr="0099041F" w:rsidRDefault="00C13A11" w:rsidP="00C13A11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041F">
        <w:rPr>
          <w:rFonts w:ascii="Times New Roman" w:hAnsi="Times New Roman" w:cs="Times New Roman"/>
          <w:sz w:val="26"/>
          <w:szCs w:val="26"/>
        </w:rPr>
        <w:t>Department of Agribotany and Conservation Ecology</w:t>
      </w:r>
    </w:p>
    <w:p w:rsidR="00C13A11" w:rsidRPr="0099041F" w:rsidRDefault="00C13A11" w:rsidP="00C13A11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041F">
        <w:rPr>
          <w:rFonts w:ascii="Times New Roman" w:hAnsi="Times New Roman" w:cs="Times New Roman"/>
          <w:sz w:val="26"/>
          <w:szCs w:val="26"/>
        </w:rPr>
        <w:t>AFU, Rampur, Chitwan</w:t>
      </w:r>
    </w:p>
    <w:p w:rsidR="00C13A11" w:rsidRPr="0099041F" w:rsidRDefault="00C13A11" w:rsidP="00C13A11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C13A11" w:rsidRPr="0099041F" w:rsidRDefault="00C13A11" w:rsidP="00C13A11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99041F">
        <w:rPr>
          <w:rFonts w:ascii="Times New Roman" w:hAnsi="Times New Roman" w:cs="Times New Roman"/>
          <w:sz w:val="24"/>
          <w:szCs w:val="28"/>
          <w:u w:val="single"/>
        </w:rPr>
        <w:t>Submitted By:</w:t>
      </w:r>
    </w:p>
    <w:p w:rsidR="00C13A11" w:rsidRPr="0099041F" w:rsidRDefault="00C13A11" w:rsidP="00C13A11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9041F">
        <w:rPr>
          <w:rFonts w:ascii="Times New Roman" w:hAnsi="Times New Roman" w:cs="Times New Roman"/>
          <w:sz w:val="25"/>
          <w:szCs w:val="25"/>
        </w:rPr>
        <w:t>Suman Parajuli</w:t>
      </w:r>
    </w:p>
    <w:p w:rsidR="00C13A11" w:rsidRPr="0099041F" w:rsidRDefault="00C13A11" w:rsidP="00C13A11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9041F">
        <w:rPr>
          <w:rFonts w:ascii="Times New Roman" w:hAnsi="Times New Roman" w:cs="Times New Roman"/>
          <w:sz w:val="25"/>
          <w:szCs w:val="25"/>
        </w:rPr>
        <w:t>EXT-06M-2018</w:t>
      </w:r>
    </w:p>
    <w:p w:rsidR="00C13A11" w:rsidRPr="0099041F" w:rsidRDefault="00C13A11" w:rsidP="00C13A11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9041F">
        <w:rPr>
          <w:rFonts w:ascii="Times New Roman" w:hAnsi="Times New Roman" w:cs="Times New Roman"/>
          <w:sz w:val="25"/>
          <w:szCs w:val="25"/>
        </w:rPr>
        <w:t>Department of Agriculture Extension and Rural Sociology</w:t>
      </w:r>
    </w:p>
    <w:p w:rsidR="00C13A11" w:rsidRPr="0099041F" w:rsidRDefault="00C13A11" w:rsidP="00C13A11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9041F">
        <w:rPr>
          <w:rFonts w:ascii="Times New Roman" w:hAnsi="Times New Roman" w:cs="Times New Roman"/>
          <w:sz w:val="25"/>
          <w:szCs w:val="25"/>
        </w:rPr>
        <w:t>AFU, Rampur, Chitwan</w:t>
      </w:r>
    </w:p>
    <w:p w:rsidR="00C13A11" w:rsidRPr="0099041F" w:rsidRDefault="00C13A11" w:rsidP="005718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A11" w:rsidRPr="0099041F" w:rsidRDefault="00C13A11">
      <w:pPr>
        <w:rPr>
          <w:rFonts w:ascii="Times New Roman" w:hAnsi="Times New Roman" w:cs="Times New Roman"/>
          <w:b/>
          <w:sz w:val="24"/>
          <w:szCs w:val="24"/>
        </w:rPr>
      </w:pPr>
      <w:r w:rsidRPr="0099041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9041F" w:rsidRPr="0099041F" w:rsidRDefault="00571864" w:rsidP="009904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41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Possible Agroecotourism spots of </w:t>
      </w:r>
      <w:proofErr w:type="spellStart"/>
      <w:r w:rsidRPr="0099041F">
        <w:rPr>
          <w:rFonts w:ascii="Times New Roman" w:hAnsi="Times New Roman" w:cs="Times New Roman"/>
          <w:b/>
          <w:sz w:val="24"/>
          <w:szCs w:val="24"/>
        </w:rPr>
        <w:t>Aiselukharka</w:t>
      </w:r>
      <w:proofErr w:type="spellEnd"/>
    </w:p>
    <w:p w:rsidR="00AD657B" w:rsidRDefault="0099041F" w:rsidP="0057186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Aiselukharka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Rural Municipality (RM)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Khotang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district falls in Northwestern part. RM is </w:t>
      </w:r>
      <w:r w:rsidR="00AD657B">
        <w:rPr>
          <w:rFonts w:ascii="Times New Roman" w:hAnsi="Times New Roman" w:cs="Times New Roman"/>
          <w:sz w:val="24"/>
          <w:szCs w:val="24"/>
        </w:rPr>
        <w:t xml:space="preserve">located from 509 </w:t>
      </w:r>
      <w:proofErr w:type="spellStart"/>
      <w:r w:rsidR="00AD657B">
        <w:rPr>
          <w:rFonts w:ascii="Times New Roman" w:hAnsi="Times New Roman" w:cs="Times New Roman"/>
          <w:sz w:val="24"/>
          <w:szCs w:val="24"/>
        </w:rPr>
        <w:t>masl</w:t>
      </w:r>
      <w:proofErr w:type="spellEnd"/>
      <w:r w:rsidR="00AD657B">
        <w:rPr>
          <w:rFonts w:ascii="Times New Roman" w:hAnsi="Times New Roman" w:cs="Times New Roman"/>
          <w:sz w:val="24"/>
          <w:szCs w:val="24"/>
        </w:rPr>
        <w:t xml:space="preserve"> (meters above sea level) to 3469 </w:t>
      </w:r>
      <w:proofErr w:type="spellStart"/>
      <w:r w:rsidR="00AD657B">
        <w:rPr>
          <w:rFonts w:ascii="Times New Roman" w:hAnsi="Times New Roman" w:cs="Times New Roman"/>
          <w:sz w:val="24"/>
          <w:szCs w:val="24"/>
        </w:rPr>
        <w:t>masl</w:t>
      </w:r>
      <w:proofErr w:type="spellEnd"/>
      <w:r w:rsidR="00AD657B">
        <w:rPr>
          <w:rFonts w:ascii="Times New Roman" w:hAnsi="Times New Roman" w:cs="Times New Roman"/>
          <w:sz w:val="24"/>
          <w:szCs w:val="24"/>
        </w:rPr>
        <w:t xml:space="preserve"> (meters above sea level). RM has lots of places that have huge possibility for agrotourism. Following are the spots enlisted:</w:t>
      </w:r>
    </w:p>
    <w:p w:rsidR="002C408C" w:rsidRPr="002C408C" w:rsidRDefault="002C408C" w:rsidP="00AD65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Allo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processing center</w:t>
      </w:r>
      <w:r w:rsidRPr="002C408C">
        <w:rPr>
          <w:rFonts w:ascii="Times New Roman" w:hAnsi="Times New Roman" w:cs="Times New Roman"/>
          <w:b/>
          <w:sz w:val="24"/>
          <w:szCs w:val="24"/>
        </w:rPr>
        <w:t>:</w:t>
      </w:r>
    </w:p>
    <w:p w:rsidR="00DB42E4" w:rsidRDefault="002C408C" w:rsidP="002C408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processing center is situated at </w:t>
      </w:r>
      <w:proofErr w:type="spellStart"/>
      <w:r w:rsidR="00DB42E4">
        <w:rPr>
          <w:rFonts w:ascii="Times New Roman" w:hAnsi="Times New Roman" w:cs="Times New Roman"/>
          <w:sz w:val="24"/>
          <w:szCs w:val="24"/>
        </w:rPr>
        <w:t>Aiselukharka</w:t>
      </w:r>
      <w:proofErr w:type="spellEnd"/>
      <w:r w:rsidR="00DB42E4">
        <w:rPr>
          <w:rFonts w:ascii="Times New Roman" w:hAnsi="Times New Roman" w:cs="Times New Roman"/>
          <w:sz w:val="24"/>
          <w:szCs w:val="24"/>
        </w:rPr>
        <w:t xml:space="preserve"> ward number 1. </w:t>
      </w:r>
      <w:proofErr w:type="spellStart"/>
      <w:r w:rsidR="00DB42E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llo</w:t>
      </w:r>
      <w:proofErr w:type="spellEnd"/>
      <w:r w:rsidR="00DB42E4">
        <w:rPr>
          <w:rFonts w:ascii="Times New Roman" w:hAnsi="Times New Roman" w:cs="Times New Roman"/>
          <w:sz w:val="24"/>
          <w:szCs w:val="24"/>
        </w:rPr>
        <w:t xml:space="preserve"> is plant from which fiber is extracted</w:t>
      </w:r>
      <w:r>
        <w:rPr>
          <w:rFonts w:ascii="Times New Roman" w:hAnsi="Times New Roman" w:cs="Times New Roman"/>
          <w:sz w:val="24"/>
          <w:szCs w:val="24"/>
        </w:rPr>
        <w:t xml:space="preserve">, fiber </w:t>
      </w:r>
      <w:r w:rsidR="00DB42E4">
        <w:rPr>
          <w:rFonts w:ascii="Times New Roman" w:hAnsi="Times New Roman" w:cs="Times New Roman"/>
          <w:sz w:val="24"/>
          <w:szCs w:val="24"/>
        </w:rPr>
        <w:t xml:space="preserve">is later used to make clothes like shirt, </w:t>
      </w:r>
      <w:proofErr w:type="spellStart"/>
      <w:r w:rsidR="00DB42E4">
        <w:rPr>
          <w:rFonts w:ascii="Times New Roman" w:hAnsi="Times New Roman" w:cs="Times New Roman"/>
          <w:sz w:val="24"/>
          <w:szCs w:val="24"/>
        </w:rPr>
        <w:t>daura</w:t>
      </w:r>
      <w:proofErr w:type="spellEnd"/>
      <w:r w:rsidR="00DB42E4">
        <w:rPr>
          <w:rFonts w:ascii="Times New Roman" w:hAnsi="Times New Roman" w:cs="Times New Roman"/>
          <w:sz w:val="24"/>
          <w:szCs w:val="24"/>
        </w:rPr>
        <w:t xml:space="preserve"> etc.</w:t>
      </w:r>
    </w:p>
    <w:p w:rsidR="00DB42E4" w:rsidRDefault="00DB42E4" w:rsidP="002C408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DB42E4" w:rsidRDefault="00DB42E4" w:rsidP="00DB42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42E4">
        <w:rPr>
          <w:rFonts w:ascii="Times New Roman" w:hAnsi="Times New Roman" w:cs="Times New Roman"/>
          <w:b/>
          <w:sz w:val="24"/>
          <w:szCs w:val="24"/>
        </w:rPr>
        <w:t>Bah</w:t>
      </w:r>
      <w:r>
        <w:rPr>
          <w:rFonts w:ascii="Times New Roman" w:hAnsi="Times New Roman" w:cs="Times New Roman"/>
          <w:b/>
          <w:sz w:val="24"/>
          <w:szCs w:val="24"/>
        </w:rPr>
        <w:t>ane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Pokhari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B42E4" w:rsidRDefault="00DB42E4" w:rsidP="00DB42E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a pond where tourist can enjoy boating and fishing. It can also be a good place for picnic.</w:t>
      </w:r>
    </w:p>
    <w:p w:rsidR="00DB42E4" w:rsidRPr="00DB42E4" w:rsidRDefault="00DB42E4" w:rsidP="00DB42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Bhume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Than</w:t>
      </w:r>
    </w:p>
    <w:p w:rsidR="00E310B5" w:rsidRPr="00E310B5" w:rsidRDefault="00DB42E4" w:rsidP="00E310B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Situated at a place called </w:t>
      </w:r>
      <w:proofErr w:type="spellStart"/>
      <w:r>
        <w:rPr>
          <w:rFonts w:ascii="Times New Roman" w:hAnsi="Times New Roman" w:cs="Times New Roman"/>
          <w:sz w:val="24"/>
          <w:szCs w:val="24"/>
        </w:rPr>
        <w:t>Rakha</w:t>
      </w:r>
      <w:proofErr w:type="spellEnd"/>
      <w:r>
        <w:rPr>
          <w:rFonts w:ascii="Times New Roman" w:hAnsi="Times New Roman" w:cs="Times New Roman"/>
          <w:sz w:val="24"/>
          <w:szCs w:val="24"/>
        </w:rPr>
        <w:t>, tourist can enjoy the special dancing festival called ‘</w:t>
      </w:r>
      <w:proofErr w:type="spellStart"/>
      <w:r w:rsidRPr="00DB42E4">
        <w:rPr>
          <w:rFonts w:ascii="Times New Roman" w:hAnsi="Times New Roman" w:cs="Times New Roman"/>
          <w:i/>
          <w:sz w:val="24"/>
          <w:szCs w:val="24"/>
        </w:rPr>
        <w:t>Bhume</w:t>
      </w:r>
      <w:proofErr w:type="spellEnd"/>
      <w:r w:rsidRPr="00DB42E4">
        <w:rPr>
          <w:rFonts w:ascii="Times New Roman" w:hAnsi="Times New Roman" w:cs="Times New Roman"/>
          <w:i/>
          <w:sz w:val="24"/>
          <w:szCs w:val="24"/>
        </w:rPr>
        <w:t xml:space="preserve"> Puja </w:t>
      </w:r>
      <w:proofErr w:type="spellStart"/>
      <w:r w:rsidRPr="00DB42E4">
        <w:rPr>
          <w:rFonts w:ascii="Times New Roman" w:hAnsi="Times New Roman" w:cs="Times New Roman"/>
          <w:i/>
          <w:sz w:val="24"/>
          <w:szCs w:val="24"/>
        </w:rPr>
        <w:t>Nach</w:t>
      </w:r>
      <w:proofErr w:type="spellEnd"/>
      <w:r>
        <w:rPr>
          <w:rFonts w:ascii="Times New Roman" w:hAnsi="Times New Roman" w:cs="Times New Roman"/>
          <w:sz w:val="24"/>
          <w:szCs w:val="24"/>
        </w:rPr>
        <w:t>’ and taste the different dishes.</w:t>
      </w:r>
    </w:p>
    <w:p w:rsidR="00DB42E4" w:rsidRDefault="00E310B5" w:rsidP="00DB42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10B5">
        <w:rPr>
          <w:rFonts w:ascii="Times New Roman" w:hAnsi="Times New Roman" w:cs="Times New Roman"/>
          <w:b/>
          <w:sz w:val="24"/>
          <w:szCs w:val="24"/>
        </w:rPr>
        <w:t>Tham</w:t>
      </w:r>
      <w:proofErr w:type="spellEnd"/>
      <w:r w:rsidRPr="00E310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10B5">
        <w:rPr>
          <w:rFonts w:ascii="Times New Roman" w:hAnsi="Times New Roman" w:cs="Times New Roman"/>
          <w:b/>
          <w:sz w:val="24"/>
          <w:szCs w:val="24"/>
        </w:rPr>
        <w:t>tade</w:t>
      </w:r>
      <w:proofErr w:type="spellEnd"/>
      <w:r w:rsidRPr="00E310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10B5">
        <w:rPr>
          <w:rFonts w:ascii="Times New Roman" w:hAnsi="Times New Roman" w:cs="Times New Roman"/>
          <w:b/>
          <w:sz w:val="24"/>
          <w:szCs w:val="24"/>
        </w:rPr>
        <w:t>danda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310B5" w:rsidRDefault="00923D40" w:rsidP="00E310B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23D4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t’s a place which is famous for sightseeing, </w:t>
      </w:r>
      <w:r w:rsidR="00BA2DC5">
        <w:rPr>
          <w:rFonts w:ascii="Times New Roman" w:hAnsi="Times New Roman" w:cs="Times New Roman"/>
          <w:sz w:val="24"/>
          <w:szCs w:val="24"/>
        </w:rPr>
        <w:t xml:space="preserve">beautiful range of mountain and beautiful terrace </w:t>
      </w:r>
      <w:r w:rsidR="0003478E">
        <w:rPr>
          <w:rFonts w:ascii="Times New Roman" w:hAnsi="Times New Roman" w:cs="Times New Roman"/>
          <w:sz w:val="24"/>
          <w:szCs w:val="24"/>
        </w:rPr>
        <w:t xml:space="preserve">plots </w:t>
      </w:r>
      <w:r w:rsidR="00BA2DC5">
        <w:rPr>
          <w:rFonts w:ascii="Times New Roman" w:hAnsi="Times New Roman" w:cs="Times New Roman"/>
          <w:sz w:val="24"/>
          <w:szCs w:val="24"/>
        </w:rPr>
        <w:t>can be viewed.</w:t>
      </w:r>
      <w:r w:rsidRPr="00923D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78E" w:rsidRPr="00923D40" w:rsidRDefault="0003478E" w:rsidP="00E310B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71864" w:rsidRDefault="0003478E" w:rsidP="000347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Deurali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Pokhari</w:t>
      </w:r>
      <w:proofErr w:type="spellEnd"/>
    </w:p>
    <w:p w:rsidR="0003478E" w:rsidRDefault="0003478E" w:rsidP="0003478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Visitor can enjoy boating and fishing also a famous place for picnic.</w:t>
      </w:r>
    </w:p>
    <w:p w:rsidR="0003478E" w:rsidRDefault="0003478E" w:rsidP="0003478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3478E" w:rsidRPr="0003478E" w:rsidRDefault="0003478E" w:rsidP="000347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Dhodre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Jharna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2D57" w:rsidRDefault="00E8743B" w:rsidP="00A7255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Situated near </w:t>
      </w:r>
      <w:proofErr w:type="spellStart"/>
      <w:r>
        <w:rPr>
          <w:rFonts w:ascii="Times New Roman" w:hAnsi="Times New Roman" w:cs="Times New Roman"/>
          <w:sz w:val="24"/>
          <w:szCs w:val="24"/>
        </w:rPr>
        <w:t>Aiselukharka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market it’s a potential place for agrotourism and ecotourism. This is a potential place where different medical plants like </w:t>
      </w:r>
      <w:proofErr w:type="spellStart"/>
      <w:r>
        <w:rPr>
          <w:rFonts w:ascii="Times New Roman" w:hAnsi="Times New Roman" w:cs="Times New Roman"/>
          <w:sz w:val="24"/>
          <w:szCs w:val="24"/>
        </w:rPr>
        <w:t>Harro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Bojo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found. </w:t>
      </w:r>
    </w:p>
    <w:p w:rsidR="00A72558" w:rsidRDefault="00A72558" w:rsidP="00A7255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72558" w:rsidRDefault="00A72558" w:rsidP="00A7255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72558" w:rsidRPr="005A565F" w:rsidRDefault="00A72558" w:rsidP="00A72558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65F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A72558" w:rsidRPr="00A72558" w:rsidRDefault="00A72558" w:rsidP="00A7255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So, all the above mention spots are very promising place for the agro-ecotourism. Yet all these spots are not much explored, these places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has high prospect. </w:t>
      </w:r>
    </w:p>
    <w:sectPr w:rsidR="00A72558" w:rsidRPr="00A72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54DFF"/>
    <w:multiLevelType w:val="hybridMultilevel"/>
    <w:tmpl w:val="7654D684"/>
    <w:lvl w:ilvl="0" w:tplc="3FD649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2B6"/>
    <w:rsid w:val="0003478E"/>
    <w:rsid w:val="002C2D57"/>
    <w:rsid w:val="002C408C"/>
    <w:rsid w:val="00571864"/>
    <w:rsid w:val="005A565F"/>
    <w:rsid w:val="007942B6"/>
    <w:rsid w:val="00923D40"/>
    <w:rsid w:val="0099041F"/>
    <w:rsid w:val="00A72558"/>
    <w:rsid w:val="00AD657B"/>
    <w:rsid w:val="00BA2DC5"/>
    <w:rsid w:val="00C13A11"/>
    <w:rsid w:val="00C46AAE"/>
    <w:rsid w:val="00D97C73"/>
    <w:rsid w:val="00DB42E4"/>
    <w:rsid w:val="00E310B5"/>
    <w:rsid w:val="00E8743B"/>
    <w:rsid w:val="00F2184E"/>
    <w:rsid w:val="00F4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2021-06-07T02:04:00Z</dcterms:created>
  <dcterms:modified xsi:type="dcterms:W3CDTF">2021-06-13T13:34:00Z</dcterms:modified>
</cp:coreProperties>
</file>